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16" w:rsidRPr="00E41518" w:rsidRDefault="00E41518" w:rsidP="00E41518">
      <w:pPr>
        <w:tabs>
          <w:tab w:val="center" w:pos="269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41518">
        <w:rPr>
          <w:rFonts w:ascii="Times New Roman" w:hAnsi="Times New Roman"/>
          <w:sz w:val="28"/>
          <w:szCs w:val="28"/>
        </w:rPr>
        <w:t>THÀNH ĐOÀN TP. HỒ CHÍ MINH</w:t>
      </w:r>
      <w:r w:rsidRPr="00E4151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55310">
        <w:rPr>
          <w:rFonts w:ascii="Times New Roman" w:hAnsi="Times New Roman"/>
          <w:b/>
          <w:sz w:val="30"/>
          <w:szCs w:val="28"/>
          <w:u w:val="single"/>
        </w:rPr>
        <w:t>ĐOÀN TNCS HỒ CHÍ MINH</w:t>
      </w:r>
    </w:p>
    <w:p w:rsidR="00E41518" w:rsidRDefault="00E41518" w:rsidP="00E41518">
      <w:pPr>
        <w:tabs>
          <w:tab w:val="center" w:pos="255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E41518">
        <w:rPr>
          <w:rFonts w:ascii="Times New Roman" w:hAnsi="Times New Roman"/>
          <w:b/>
          <w:sz w:val="28"/>
          <w:szCs w:val="28"/>
        </w:rPr>
        <w:t>BCH ĐOÀN TRƯỜNG ĐẠI HỌC SÀI GÒN</w:t>
      </w:r>
    </w:p>
    <w:p w:rsidR="00E41518" w:rsidRPr="001146BE" w:rsidRDefault="00E41518" w:rsidP="00047EDF">
      <w:pPr>
        <w:tabs>
          <w:tab w:val="center" w:pos="2694"/>
        </w:tabs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ab/>
        <w:t>***</w:t>
      </w:r>
      <w:r w:rsidR="001146BE">
        <w:rPr>
          <w:rFonts w:ascii="Times New Roman" w:hAnsi="Times New Roman"/>
          <w:b/>
          <w:sz w:val="28"/>
          <w:szCs w:val="28"/>
        </w:rPr>
        <w:tab/>
      </w:r>
      <w:r w:rsidR="001146BE">
        <w:rPr>
          <w:rFonts w:ascii="Times New Roman" w:hAnsi="Times New Roman"/>
          <w:b/>
          <w:sz w:val="28"/>
          <w:szCs w:val="28"/>
        </w:rPr>
        <w:tab/>
      </w:r>
      <w:r w:rsidR="001146BE">
        <w:rPr>
          <w:rFonts w:ascii="Times New Roman" w:hAnsi="Times New Roman"/>
          <w:b/>
          <w:sz w:val="28"/>
          <w:szCs w:val="28"/>
        </w:rPr>
        <w:tab/>
        <w:t xml:space="preserve">    </w:t>
      </w:r>
    </w:p>
    <w:p w:rsidR="00E41518" w:rsidRPr="00E41518" w:rsidRDefault="00E41518" w:rsidP="00E41518">
      <w:pPr>
        <w:tabs>
          <w:tab w:val="center" w:pos="255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518">
        <w:rPr>
          <w:rFonts w:ascii="Times New Roman" w:hAnsi="Times New Roman"/>
          <w:sz w:val="28"/>
          <w:szCs w:val="28"/>
        </w:rPr>
        <w:tab/>
      </w:r>
      <w:proofErr w:type="spellStart"/>
      <w:r w:rsidRPr="00E41518">
        <w:rPr>
          <w:rFonts w:ascii="Times New Roman" w:hAnsi="Times New Roman"/>
          <w:sz w:val="28"/>
          <w:szCs w:val="28"/>
        </w:rPr>
        <w:t>Số</w:t>
      </w:r>
      <w:proofErr w:type="spellEnd"/>
      <w:r w:rsidRPr="00E41518">
        <w:rPr>
          <w:rFonts w:ascii="Times New Roman" w:hAnsi="Times New Roman"/>
          <w:sz w:val="28"/>
          <w:szCs w:val="28"/>
        </w:rPr>
        <w:t>:</w:t>
      </w:r>
      <w:r w:rsidR="00375650">
        <w:rPr>
          <w:rFonts w:ascii="Times New Roman" w:hAnsi="Times New Roman"/>
          <w:sz w:val="28"/>
          <w:szCs w:val="28"/>
        </w:rPr>
        <w:t xml:space="preserve"> 54</w:t>
      </w:r>
      <w:r w:rsidRPr="00E41518">
        <w:rPr>
          <w:rFonts w:ascii="Times New Roman" w:hAnsi="Times New Roman"/>
          <w:sz w:val="28"/>
          <w:szCs w:val="28"/>
        </w:rPr>
        <w:t>-TB/ĐTN-BTG</w:t>
      </w:r>
      <w:r w:rsidR="00230084">
        <w:rPr>
          <w:rFonts w:ascii="Times New Roman" w:hAnsi="Times New Roman"/>
          <w:sz w:val="28"/>
          <w:szCs w:val="28"/>
        </w:rPr>
        <w:tab/>
        <w:t xml:space="preserve">    </w:t>
      </w:r>
      <w:r w:rsidR="00230084" w:rsidRPr="001146BE">
        <w:rPr>
          <w:rFonts w:ascii="Times New Roman" w:hAnsi="Times New Roman"/>
          <w:i/>
          <w:sz w:val="26"/>
          <w:szCs w:val="26"/>
        </w:rPr>
        <w:t xml:space="preserve">TP. </w:t>
      </w:r>
      <w:proofErr w:type="spellStart"/>
      <w:r w:rsidR="00230084" w:rsidRPr="001146BE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230084" w:rsidRPr="001146BE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230084" w:rsidRPr="001146BE">
        <w:rPr>
          <w:rFonts w:ascii="Times New Roman" w:hAnsi="Times New Roman"/>
          <w:i/>
          <w:sz w:val="26"/>
          <w:szCs w:val="26"/>
        </w:rPr>
        <w:t>Chí</w:t>
      </w:r>
      <w:proofErr w:type="spellEnd"/>
      <w:r w:rsidR="00230084" w:rsidRPr="001146BE">
        <w:rPr>
          <w:rFonts w:ascii="Times New Roman" w:hAnsi="Times New Roman"/>
          <w:i/>
          <w:sz w:val="26"/>
          <w:szCs w:val="26"/>
        </w:rPr>
        <w:t xml:space="preserve"> Minh, </w:t>
      </w:r>
      <w:proofErr w:type="spellStart"/>
      <w:r w:rsidR="00230084" w:rsidRPr="001146BE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230084" w:rsidRPr="001146BE">
        <w:rPr>
          <w:rFonts w:ascii="Times New Roman" w:hAnsi="Times New Roman"/>
          <w:i/>
          <w:sz w:val="26"/>
          <w:szCs w:val="26"/>
        </w:rPr>
        <w:t xml:space="preserve"> </w:t>
      </w:r>
      <w:r w:rsidR="00375650">
        <w:rPr>
          <w:rFonts w:ascii="Times New Roman" w:hAnsi="Times New Roman"/>
          <w:i/>
          <w:sz w:val="26"/>
          <w:szCs w:val="26"/>
        </w:rPr>
        <w:t>04</w:t>
      </w:r>
      <w:r w:rsidR="00364F5A">
        <w:rPr>
          <w:rFonts w:ascii="Times New Roman" w:hAnsi="Times New Roman"/>
          <w:i/>
          <w:sz w:val="26"/>
          <w:szCs w:val="26"/>
        </w:rPr>
        <w:t xml:space="preserve"> tháng10 </w:t>
      </w:r>
      <w:proofErr w:type="spellStart"/>
      <w:r w:rsidR="00375650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375650">
        <w:rPr>
          <w:rFonts w:ascii="Times New Roman" w:hAnsi="Times New Roman"/>
          <w:i/>
          <w:sz w:val="26"/>
          <w:szCs w:val="26"/>
        </w:rPr>
        <w:t xml:space="preserve"> 2018</w:t>
      </w:r>
    </w:p>
    <w:p w:rsidR="001E2DAE" w:rsidRPr="003C5620" w:rsidRDefault="003C5620" w:rsidP="00721F5F">
      <w:pPr>
        <w:spacing w:before="240"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THÔNG BÁO</w:t>
      </w:r>
    </w:p>
    <w:p w:rsidR="00375650" w:rsidRDefault="003C5620" w:rsidP="00DD36AB">
      <w:pPr>
        <w:spacing w:after="0" w:line="240" w:lineRule="auto"/>
        <w:ind w:hanging="1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0F4994">
        <w:rPr>
          <w:rFonts w:ascii="Times New Roman" w:hAnsi="Times New Roman"/>
          <w:b/>
          <w:sz w:val="30"/>
          <w:szCs w:val="30"/>
        </w:rPr>
        <w:t>Về</w:t>
      </w:r>
      <w:proofErr w:type="spellEnd"/>
      <w:r w:rsidRPr="000F499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Pr="000F4994">
        <w:rPr>
          <w:rFonts w:ascii="Times New Roman" w:hAnsi="Times New Roman"/>
          <w:b/>
          <w:sz w:val="30"/>
          <w:szCs w:val="30"/>
        </w:rPr>
        <w:t>v</w:t>
      </w:r>
      <w:r w:rsidR="00E6197E" w:rsidRPr="000F4994">
        <w:rPr>
          <w:rFonts w:ascii="Times New Roman" w:hAnsi="Times New Roman"/>
          <w:b/>
          <w:sz w:val="30"/>
          <w:szCs w:val="30"/>
        </w:rPr>
        <w:t>iệc</w:t>
      </w:r>
      <w:proofErr w:type="spellEnd"/>
      <w:r w:rsidR="00E6197E" w:rsidRPr="000F499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280219" w:rsidRPr="000F4994">
        <w:rPr>
          <w:rFonts w:ascii="Times New Roman" w:hAnsi="Times New Roman"/>
          <w:b/>
          <w:sz w:val="30"/>
          <w:szCs w:val="30"/>
        </w:rPr>
        <w:t>tổ</w:t>
      </w:r>
      <w:proofErr w:type="spellEnd"/>
      <w:r w:rsidR="00280219" w:rsidRPr="000F499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280219" w:rsidRPr="000F4994">
        <w:rPr>
          <w:rFonts w:ascii="Times New Roman" w:hAnsi="Times New Roman"/>
          <w:b/>
          <w:sz w:val="30"/>
          <w:szCs w:val="30"/>
        </w:rPr>
        <w:t>chức</w:t>
      </w:r>
      <w:proofErr w:type="spellEnd"/>
      <w:r w:rsidR="00280219" w:rsidRPr="000F4994"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>Hội</w:t>
      </w:r>
      <w:proofErr w:type="spellEnd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>nghị</w:t>
      </w:r>
      <w:proofErr w:type="spellEnd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>học</w:t>
      </w:r>
      <w:proofErr w:type="spellEnd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>tập</w:t>
      </w:r>
      <w:proofErr w:type="spellEnd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>quán</w:t>
      </w:r>
      <w:proofErr w:type="spellEnd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>triệt</w:t>
      </w:r>
      <w:proofErr w:type="spellEnd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>nghị</w:t>
      </w:r>
      <w:proofErr w:type="spellEnd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375650" w:rsidRPr="00375650">
        <w:rPr>
          <w:rFonts w:ascii="Times New Roman" w:hAnsi="Times New Roman"/>
          <w:b/>
          <w:color w:val="000000"/>
          <w:sz w:val="28"/>
          <w:szCs w:val="28"/>
        </w:rPr>
        <w:t>quyết</w:t>
      </w:r>
      <w:proofErr w:type="spellEnd"/>
    </w:p>
    <w:p w:rsidR="00375650" w:rsidRDefault="00375650" w:rsidP="00DD36AB">
      <w:pPr>
        <w:spacing w:after="0" w:line="240" w:lineRule="auto"/>
        <w:ind w:hanging="180"/>
        <w:jc w:val="center"/>
        <w:rPr>
          <w:rFonts w:ascii="Times New Roman" w:hAnsi="Times New Roman"/>
          <w:b/>
          <w:color w:val="000000"/>
          <w:sz w:val="28"/>
          <w:szCs w:val="26"/>
        </w:rPr>
      </w:pPr>
      <w:proofErr w:type="spellStart"/>
      <w:r w:rsidRPr="00375650">
        <w:rPr>
          <w:rFonts w:ascii="Times New Roman" w:hAnsi="Times New Roman"/>
          <w:b/>
          <w:color w:val="000000"/>
          <w:sz w:val="28"/>
          <w:szCs w:val="28"/>
        </w:rPr>
        <w:t>Đ</w:t>
      </w:r>
      <w:r>
        <w:rPr>
          <w:rFonts w:ascii="Times New Roman" w:hAnsi="Times New Roman"/>
          <w:b/>
          <w:color w:val="000000"/>
          <w:sz w:val="28"/>
          <w:szCs w:val="28"/>
        </w:rPr>
        <w:t>ại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hội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8"/>
        </w:rPr>
        <w:t>Đoàn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TP.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Hồ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Chí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Minh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lần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thứ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X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và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Nghị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quyết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ĐH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Đoàn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toàn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quốc</w:t>
      </w:r>
      <w:proofErr w:type="spellEnd"/>
    </w:p>
    <w:p w:rsidR="001E2DAE" w:rsidRPr="00375650" w:rsidRDefault="00375650" w:rsidP="00DD36AB">
      <w:pPr>
        <w:spacing w:after="0" w:line="240" w:lineRule="auto"/>
        <w:ind w:hanging="180"/>
        <w:jc w:val="center"/>
        <w:rPr>
          <w:rFonts w:ascii="Times New Roman" w:hAnsi="Times New Roman"/>
          <w:b/>
          <w:sz w:val="30"/>
          <w:szCs w:val="30"/>
        </w:rPr>
      </w:pPr>
      <w:proofErr w:type="spellStart"/>
      <w:proofErr w:type="gramStart"/>
      <w:r w:rsidRPr="00375650">
        <w:rPr>
          <w:rFonts w:ascii="Times New Roman" w:hAnsi="Times New Roman"/>
          <w:b/>
          <w:color w:val="000000"/>
          <w:sz w:val="28"/>
          <w:szCs w:val="26"/>
        </w:rPr>
        <w:t>lần</w:t>
      </w:r>
      <w:proofErr w:type="spellEnd"/>
      <w:proofErr w:type="gram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thứ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XI </w:t>
      </w:r>
      <w:proofErr w:type="spellStart"/>
      <w:r w:rsidRPr="00375650">
        <w:rPr>
          <w:rFonts w:ascii="Times New Roman" w:hAnsi="Times New Roman"/>
          <w:b/>
          <w:color w:val="000000"/>
          <w:sz w:val="28"/>
          <w:szCs w:val="26"/>
        </w:rPr>
        <w:t>và</w:t>
      </w:r>
      <w:proofErr w:type="spellEnd"/>
      <w:r w:rsidRPr="00375650"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triển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khai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lệ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Đoàn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và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Hướng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dẫn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thực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hiện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điều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lệ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Đoàn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TNCS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Hồ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Chí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Minh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nhiệm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6"/>
        </w:rPr>
        <w:t>kỳ</w:t>
      </w:r>
      <w:proofErr w:type="spellEnd"/>
      <w:r>
        <w:rPr>
          <w:rFonts w:ascii="Times New Roman" w:hAnsi="Times New Roman"/>
          <w:b/>
          <w:color w:val="000000"/>
          <w:sz w:val="28"/>
          <w:szCs w:val="26"/>
        </w:rPr>
        <w:t xml:space="preserve"> XI (2017 – 2022)</w:t>
      </w:r>
    </w:p>
    <w:p w:rsidR="001712FF" w:rsidRDefault="003C5620" w:rsidP="001E2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</w:t>
      </w:r>
    </w:p>
    <w:p w:rsidR="009C4792" w:rsidRPr="00F64934" w:rsidRDefault="000B6F65" w:rsidP="00DD36AB">
      <w:pPr>
        <w:spacing w:after="0" w:line="288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Thực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kế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hoạch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số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22-KH/TĐTN-BTG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ngày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13/3/2018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của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Ban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Thường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vụ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Thành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Đoàn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về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việc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tổ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chức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học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tập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quán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triệt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và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tuyên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truyền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Nghị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quyết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Đại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hội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Đoàn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TNCS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Hồ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Chí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Minh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toàn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quốc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lần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XI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và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Nghị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quyết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Đại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hội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Đoàn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TNCS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Hồ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Chí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Minh TP.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Hồ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Chí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Minh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lần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X,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nhiệm</w:t>
      </w:r>
      <w:proofErr w:type="spellEnd"/>
      <w:r w:rsidR="00F64934" w:rsidRP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spacing w:val="2"/>
          <w:sz w:val="28"/>
          <w:szCs w:val="28"/>
        </w:rPr>
        <w:t>kỳ</w:t>
      </w:r>
      <w:proofErr w:type="spellEnd"/>
      <w:r w:rsidR="00F64934">
        <w:rPr>
          <w:rFonts w:ascii="Times New Roman" w:hAnsi="Times New Roman"/>
          <w:spacing w:val="2"/>
          <w:sz w:val="28"/>
          <w:szCs w:val="28"/>
        </w:rPr>
        <w:t xml:space="preserve"> 2017 – 2022. Ban </w:t>
      </w:r>
      <w:proofErr w:type="spellStart"/>
      <w:r w:rsidR="00F64934">
        <w:rPr>
          <w:rFonts w:ascii="Times New Roman" w:hAnsi="Times New Roman"/>
          <w:spacing w:val="2"/>
          <w:sz w:val="28"/>
          <w:szCs w:val="28"/>
        </w:rPr>
        <w:t>Thường</w:t>
      </w:r>
      <w:proofErr w:type="spellEnd"/>
      <w:r w:rsid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pacing w:val="2"/>
          <w:sz w:val="28"/>
          <w:szCs w:val="28"/>
        </w:rPr>
        <w:t>vụ</w:t>
      </w:r>
      <w:proofErr w:type="spellEnd"/>
      <w:r w:rsid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pacing w:val="2"/>
          <w:sz w:val="28"/>
          <w:szCs w:val="28"/>
        </w:rPr>
        <w:t>Đoàn</w:t>
      </w:r>
      <w:proofErr w:type="spellEnd"/>
      <w:r w:rsid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pacing w:val="2"/>
          <w:sz w:val="28"/>
          <w:szCs w:val="28"/>
        </w:rPr>
        <w:t>trườ</w:t>
      </w:r>
      <w:r w:rsidR="00DD36AB">
        <w:rPr>
          <w:rFonts w:ascii="Times New Roman" w:hAnsi="Times New Roman"/>
          <w:spacing w:val="2"/>
          <w:sz w:val="28"/>
          <w:szCs w:val="28"/>
        </w:rPr>
        <w:t>ng</w:t>
      </w:r>
      <w:proofErr w:type="spellEnd"/>
      <w:r w:rsidR="00DD36A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pacing w:val="2"/>
          <w:sz w:val="28"/>
          <w:szCs w:val="28"/>
        </w:rPr>
        <w:t>tổ</w:t>
      </w:r>
      <w:proofErr w:type="spellEnd"/>
      <w:r w:rsidR="00F64934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pacing w:val="2"/>
          <w:sz w:val="28"/>
          <w:szCs w:val="28"/>
        </w:rPr>
        <w:t>chức</w:t>
      </w:r>
      <w:proofErr w:type="spellEnd"/>
      <w:r w:rsidR="00DD36A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DD36AB">
        <w:rPr>
          <w:rFonts w:ascii="Times New Roman" w:hAnsi="Times New Roman"/>
          <w:spacing w:val="2"/>
          <w:sz w:val="28"/>
          <w:szCs w:val="28"/>
        </w:rPr>
        <w:t>Hội</w:t>
      </w:r>
      <w:proofErr w:type="spellEnd"/>
      <w:r w:rsidR="00DD36A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DD36AB">
        <w:rPr>
          <w:rFonts w:ascii="Times New Roman" w:hAnsi="Times New Roman"/>
          <w:spacing w:val="2"/>
          <w:sz w:val="28"/>
          <w:szCs w:val="28"/>
        </w:rPr>
        <w:t>nghị</w:t>
      </w:r>
      <w:proofErr w:type="spellEnd"/>
      <w:r w:rsidR="00DD36A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DD36AB">
        <w:rPr>
          <w:rFonts w:ascii="Times New Roman" w:hAnsi="Times New Roman"/>
          <w:spacing w:val="2"/>
          <w:sz w:val="28"/>
          <w:szCs w:val="28"/>
        </w:rPr>
        <w:t>học</w:t>
      </w:r>
      <w:proofErr w:type="spellEnd"/>
      <w:r w:rsidR="00DD36AB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 w:rsidR="00DD36AB">
        <w:rPr>
          <w:rFonts w:ascii="Times New Roman" w:hAnsi="Times New Roman"/>
          <w:spacing w:val="2"/>
          <w:sz w:val="28"/>
          <w:szCs w:val="28"/>
        </w:rPr>
        <w:t>tập</w:t>
      </w:r>
      <w:proofErr w:type="spellEnd"/>
      <w:r w:rsidR="00DD36AB">
        <w:rPr>
          <w:rFonts w:ascii="Times New Roman" w:hAnsi="Times New Roman"/>
          <w:spacing w:val="2"/>
          <w:sz w:val="28"/>
          <w:szCs w:val="28"/>
        </w:rPr>
        <w:t xml:space="preserve">,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8"/>
        </w:rPr>
        <w:t>quán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8"/>
        </w:rPr>
        <w:t>triệt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DD36AB" w:rsidRPr="00DD36AB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="00DD36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6AB" w:rsidRPr="00DD3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proofErr w:type="gramEnd"/>
      <w:r w:rsidR="00DD36AB" w:rsidRPr="00DD3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TP.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Hồ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Chí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Minh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lần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thứ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X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Nghị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quyết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ĐH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toàn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quốc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lần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thứ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XI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triển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khai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Điều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lệ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Hướng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dẫn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thực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hiện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điều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lệ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TNCS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Hồ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Chí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Minh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nhiệm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DD36AB" w:rsidRPr="00DD36AB">
        <w:rPr>
          <w:rFonts w:ascii="Times New Roman" w:hAnsi="Times New Roman"/>
          <w:color w:val="000000"/>
          <w:sz w:val="28"/>
          <w:szCs w:val="26"/>
        </w:rPr>
        <w:t>kỳ</w:t>
      </w:r>
      <w:proofErr w:type="spellEnd"/>
      <w:r w:rsidR="00DD36AB" w:rsidRPr="00DD36AB">
        <w:rPr>
          <w:rFonts w:ascii="Times New Roman" w:hAnsi="Times New Roman"/>
          <w:color w:val="000000"/>
          <w:sz w:val="28"/>
          <w:szCs w:val="26"/>
        </w:rPr>
        <w:t xml:space="preserve"> XI (2017 – 2022)</w:t>
      </w:r>
      <w:r w:rsidR="00F64934" w:rsidRPr="00F649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C4792" w:rsidRPr="00F64934">
        <w:rPr>
          <w:rFonts w:ascii="Times New Roman" w:hAnsi="Times New Roman"/>
          <w:sz w:val="28"/>
          <w:szCs w:val="28"/>
        </w:rPr>
        <w:t>cụ</w:t>
      </w:r>
      <w:proofErr w:type="spellEnd"/>
      <w:r w:rsidR="009C4792"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792" w:rsidRPr="00F64934">
        <w:rPr>
          <w:rFonts w:ascii="Times New Roman" w:hAnsi="Times New Roman"/>
          <w:sz w:val="28"/>
          <w:szCs w:val="28"/>
        </w:rPr>
        <w:t>thể</w:t>
      </w:r>
      <w:proofErr w:type="spellEnd"/>
      <w:r w:rsidR="009C4792"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792" w:rsidRPr="00F64934">
        <w:rPr>
          <w:rFonts w:ascii="Times New Roman" w:hAnsi="Times New Roman"/>
          <w:sz w:val="28"/>
          <w:szCs w:val="28"/>
        </w:rPr>
        <w:t>như</w:t>
      </w:r>
      <w:proofErr w:type="spellEnd"/>
      <w:r w:rsidR="009C4792"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C4792" w:rsidRPr="00F64934">
        <w:rPr>
          <w:rFonts w:ascii="Times New Roman" w:hAnsi="Times New Roman"/>
          <w:sz w:val="28"/>
          <w:szCs w:val="28"/>
        </w:rPr>
        <w:t>sau</w:t>
      </w:r>
      <w:proofErr w:type="spellEnd"/>
      <w:r w:rsidR="009C4792" w:rsidRPr="00F64934">
        <w:rPr>
          <w:rFonts w:ascii="Times New Roman" w:hAnsi="Times New Roman"/>
          <w:sz w:val="28"/>
          <w:szCs w:val="28"/>
        </w:rPr>
        <w:t>:</w:t>
      </w:r>
    </w:p>
    <w:p w:rsidR="004B1001" w:rsidRPr="00364F5A" w:rsidRDefault="00CE03C1" w:rsidP="00047EDF">
      <w:pPr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Thờ</w:t>
      </w:r>
      <w:r w:rsidR="00F55310">
        <w:rPr>
          <w:rFonts w:ascii="Times New Roman" w:hAnsi="Times New Roman"/>
          <w:b/>
          <w:sz w:val="28"/>
          <w:szCs w:val="28"/>
        </w:rPr>
        <w:t>i</w:t>
      </w:r>
      <w:proofErr w:type="spellEnd"/>
      <w:r w:rsidR="00F5531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55310">
        <w:rPr>
          <w:rFonts w:ascii="Times New Roman" w:hAnsi="Times New Roman"/>
          <w:b/>
          <w:sz w:val="28"/>
          <w:szCs w:val="28"/>
        </w:rPr>
        <w:t>gian</w:t>
      </w:r>
      <w:proofErr w:type="spellEnd"/>
      <w:r w:rsidR="00364F5A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="004B1001" w:rsidRPr="00364F5A">
        <w:rPr>
          <w:rFonts w:ascii="Times New Roman" w:hAnsi="Times New Roman"/>
          <w:sz w:val="28"/>
          <w:szCs w:val="28"/>
        </w:rPr>
        <w:t>T</w:t>
      </w:r>
      <w:r w:rsidRPr="00364F5A">
        <w:rPr>
          <w:rFonts w:ascii="Times New Roman" w:hAnsi="Times New Roman"/>
          <w:sz w:val="28"/>
          <w:szCs w:val="28"/>
        </w:rPr>
        <w:t>ừ</w:t>
      </w:r>
      <w:proofErr w:type="spellEnd"/>
      <w:r w:rsidRPr="00364F5A">
        <w:rPr>
          <w:rFonts w:ascii="Times New Roman" w:hAnsi="Times New Roman"/>
          <w:sz w:val="28"/>
          <w:szCs w:val="28"/>
        </w:rPr>
        <w:t xml:space="preserve"> </w:t>
      </w:r>
      <w:r w:rsidR="00F64934">
        <w:rPr>
          <w:rFonts w:ascii="Times New Roman" w:hAnsi="Times New Roman"/>
          <w:sz w:val="28"/>
          <w:szCs w:val="28"/>
        </w:rPr>
        <w:t>07</w:t>
      </w:r>
      <w:r w:rsidR="00364F5A">
        <w:rPr>
          <w:rFonts w:ascii="Times New Roman" w:hAnsi="Times New Roman"/>
          <w:sz w:val="28"/>
          <w:szCs w:val="28"/>
        </w:rPr>
        <w:t>g30</w:t>
      </w:r>
      <w:r w:rsidRPr="00364F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F5A">
        <w:rPr>
          <w:rFonts w:ascii="Times New Roman" w:hAnsi="Times New Roman"/>
          <w:sz w:val="28"/>
          <w:szCs w:val="28"/>
        </w:rPr>
        <w:t>ngày</w:t>
      </w:r>
      <w:proofErr w:type="spellEnd"/>
      <w:r w:rsidR="004B1001" w:rsidRPr="00364F5A">
        <w:rPr>
          <w:rFonts w:ascii="Times New Roman" w:hAnsi="Times New Roman"/>
          <w:sz w:val="28"/>
          <w:szCs w:val="28"/>
        </w:rPr>
        <w:t xml:space="preserve"> </w:t>
      </w:r>
      <w:r w:rsidR="00F64934">
        <w:rPr>
          <w:rFonts w:ascii="Times New Roman" w:hAnsi="Times New Roman"/>
          <w:sz w:val="28"/>
          <w:szCs w:val="28"/>
        </w:rPr>
        <w:t>28</w:t>
      </w:r>
      <w:r w:rsidR="00364F5A">
        <w:rPr>
          <w:rFonts w:ascii="Times New Roman" w:hAnsi="Times New Roman"/>
          <w:sz w:val="28"/>
          <w:szCs w:val="28"/>
        </w:rPr>
        <w:t>/10</w:t>
      </w:r>
      <w:r w:rsidRPr="00364F5A">
        <w:rPr>
          <w:rFonts w:ascii="Times New Roman" w:hAnsi="Times New Roman"/>
          <w:sz w:val="28"/>
          <w:szCs w:val="28"/>
        </w:rPr>
        <w:t>/201</w:t>
      </w:r>
      <w:r w:rsidR="00F64934">
        <w:rPr>
          <w:rFonts w:ascii="Times New Roman" w:hAnsi="Times New Roman"/>
          <w:sz w:val="28"/>
          <w:szCs w:val="28"/>
        </w:rPr>
        <w:t>8</w:t>
      </w:r>
      <w:r w:rsidRPr="00364F5A">
        <w:rPr>
          <w:rFonts w:ascii="Times New Roman" w:hAnsi="Times New Roman"/>
          <w:sz w:val="28"/>
          <w:szCs w:val="28"/>
        </w:rPr>
        <w:t xml:space="preserve"> </w:t>
      </w:r>
      <w:r w:rsidR="00F64934">
        <w:rPr>
          <w:rFonts w:ascii="Times New Roman" w:hAnsi="Times New Roman"/>
          <w:sz w:val="28"/>
          <w:szCs w:val="28"/>
        </w:rPr>
        <w:t>(</w:t>
      </w:r>
      <w:proofErr w:type="spellStart"/>
      <w:r w:rsidR="00F64934">
        <w:rPr>
          <w:rFonts w:ascii="Times New Roman" w:hAnsi="Times New Roman"/>
          <w:sz w:val="28"/>
          <w:szCs w:val="28"/>
        </w:rPr>
        <w:t>chủ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nhật</w:t>
      </w:r>
      <w:proofErr w:type="spellEnd"/>
      <w:r w:rsidR="00364F5A">
        <w:rPr>
          <w:rFonts w:ascii="Times New Roman" w:hAnsi="Times New Roman"/>
          <w:sz w:val="28"/>
          <w:szCs w:val="28"/>
        </w:rPr>
        <w:t>).</w:t>
      </w:r>
      <w:r w:rsidR="004B1001" w:rsidRPr="00364F5A">
        <w:rPr>
          <w:rFonts w:ascii="Times New Roman" w:hAnsi="Times New Roman"/>
          <w:sz w:val="28"/>
          <w:szCs w:val="28"/>
        </w:rPr>
        <w:t xml:space="preserve"> </w:t>
      </w:r>
    </w:p>
    <w:p w:rsidR="00230084" w:rsidRDefault="00364F5A" w:rsidP="00047EDF">
      <w:pPr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Địa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cơ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sở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Gòn</w:t>
      </w:r>
      <w:proofErr w:type="spellEnd"/>
    </w:p>
    <w:p w:rsidR="0094444D" w:rsidRDefault="00364F5A" w:rsidP="00047EDF">
      <w:pPr>
        <w:numPr>
          <w:ilvl w:val="0"/>
          <w:numId w:val="7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Đối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tượng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444D" w:rsidRDefault="0094444D" w:rsidP="00F64934">
      <w:pPr>
        <w:tabs>
          <w:tab w:val="left" w:pos="900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64F5A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364F5A">
        <w:rPr>
          <w:rFonts w:ascii="Times New Roman" w:hAnsi="Times New Roman"/>
          <w:sz w:val="28"/>
          <w:szCs w:val="28"/>
        </w:rPr>
        <w:t>Chấ</w:t>
      </w:r>
      <w:r>
        <w:rPr>
          <w:rFonts w:ascii="Times New Roman" w:hAnsi="Times New Roman"/>
          <w:sz w:val="28"/>
          <w:szCs w:val="28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4F5A">
        <w:rPr>
          <w:rFonts w:ascii="Times New Roman" w:hAnsi="Times New Roman"/>
          <w:sz w:val="28"/>
          <w:szCs w:val="28"/>
        </w:rPr>
        <w:t>Hội</w:t>
      </w:r>
      <w:proofErr w:type="spellEnd"/>
      <w:r w:rsidR="00364F5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64F5A" w:rsidRDefault="0094444D" w:rsidP="00F64934">
      <w:pPr>
        <w:tabs>
          <w:tab w:val="left" w:pos="900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Ban </w:t>
      </w:r>
      <w:proofErr w:type="spellStart"/>
      <w:r>
        <w:rPr>
          <w:rFonts w:ascii="Times New Roman" w:hAnsi="Times New Roman"/>
          <w:sz w:val="28"/>
          <w:szCs w:val="28"/>
        </w:rPr>
        <w:t>Chấp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64F5A">
        <w:rPr>
          <w:rFonts w:ascii="Times New Roman" w:hAnsi="Times New Roman"/>
          <w:sz w:val="28"/>
          <w:szCs w:val="28"/>
        </w:rPr>
        <w:t>các</w:t>
      </w:r>
      <w:proofErr w:type="spellEnd"/>
      <w:r w:rsidR="00364F5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cơ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sở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94444D" w:rsidRDefault="0094444D" w:rsidP="00F64934">
      <w:pPr>
        <w:tabs>
          <w:tab w:val="left" w:pos="900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64934">
        <w:rPr>
          <w:rFonts w:ascii="Times New Roman" w:hAnsi="Times New Roman"/>
          <w:sz w:val="28"/>
          <w:szCs w:val="28"/>
        </w:rPr>
        <w:t xml:space="preserve">Ban </w:t>
      </w:r>
      <w:proofErr w:type="spellStart"/>
      <w:r w:rsidR="00F64934">
        <w:rPr>
          <w:rFonts w:ascii="Times New Roman" w:hAnsi="Times New Roman"/>
          <w:sz w:val="28"/>
          <w:szCs w:val="28"/>
        </w:rPr>
        <w:t>Chủ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nhiệm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Câu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lạc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Bộ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F64934">
        <w:rPr>
          <w:rFonts w:ascii="Times New Roman" w:hAnsi="Times New Roman"/>
          <w:sz w:val="28"/>
          <w:szCs w:val="28"/>
        </w:rPr>
        <w:t>Đội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64934">
        <w:rPr>
          <w:rFonts w:ascii="Times New Roman" w:hAnsi="Times New Roman"/>
          <w:sz w:val="28"/>
          <w:szCs w:val="28"/>
        </w:rPr>
        <w:t>Nhóm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trực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thuộc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Đoàn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F64934">
        <w:rPr>
          <w:rFonts w:ascii="Times New Roman" w:hAnsi="Times New Roman"/>
          <w:sz w:val="28"/>
          <w:szCs w:val="28"/>
        </w:rPr>
        <w:t>Hội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trường</w:t>
      </w:r>
      <w:proofErr w:type="spellEnd"/>
    </w:p>
    <w:p w:rsidR="008117EE" w:rsidRDefault="008117EE" w:rsidP="008117EE">
      <w:pPr>
        <w:tabs>
          <w:tab w:val="left" w:pos="900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Bí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, Chi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117EE" w:rsidRDefault="008117EE" w:rsidP="008117EE">
      <w:pPr>
        <w:tabs>
          <w:tab w:val="left" w:pos="900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Đảng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64934" w:rsidRPr="00F64934" w:rsidRDefault="00F64934" w:rsidP="00F64934">
      <w:pPr>
        <w:spacing w:after="0" w:line="288" w:lineRule="auto"/>
        <w:ind w:firstLine="709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="00F55310" w:rsidRPr="00F64934">
        <w:rPr>
          <w:rFonts w:ascii="Times New Roman" w:hAnsi="Times New Roman"/>
          <w:b/>
          <w:sz w:val="28"/>
          <w:szCs w:val="28"/>
        </w:rPr>
        <w:t>Nội</w:t>
      </w:r>
      <w:proofErr w:type="spellEnd"/>
      <w:r w:rsidR="00364F5A" w:rsidRPr="00F64934">
        <w:rPr>
          <w:rFonts w:ascii="Times New Roman" w:hAnsi="Times New Roman"/>
          <w:b/>
          <w:sz w:val="28"/>
          <w:szCs w:val="28"/>
        </w:rPr>
        <w:t xml:space="preserve"> dung</w:t>
      </w:r>
      <w:r w:rsidR="00230084" w:rsidRPr="00F64934">
        <w:rPr>
          <w:rFonts w:ascii="Times New Roman" w:hAnsi="Times New Roman"/>
          <w:b/>
          <w:sz w:val="28"/>
          <w:szCs w:val="28"/>
        </w:rPr>
        <w:t>:</w:t>
      </w:r>
      <w:r w:rsidR="00364F5A" w:rsidRPr="00F649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H</w:t>
      </w:r>
      <w:r w:rsidRPr="00F64934">
        <w:rPr>
          <w:rFonts w:ascii="Times New Roman" w:hAnsi="Times New Roman"/>
          <w:color w:val="000000"/>
          <w:sz w:val="28"/>
          <w:szCs w:val="28"/>
        </w:rPr>
        <w:t>ọc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F64934">
        <w:rPr>
          <w:rFonts w:ascii="Times New Roman" w:hAnsi="Times New Roman"/>
          <w:color w:val="000000"/>
          <w:sz w:val="28"/>
          <w:szCs w:val="28"/>
        </w:rPr>
        <w:t>quán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8"/>
        </w:rPr>
        <w:t>triệt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4934">
        <w:rPr>
          <w:rFonts w:ascii="Times New Roman" w:hAnsi="Times New Roman"/>
          <w:color w:val="000000"/>
          <w:sz w:val="28"/>
          <w:szCs w:val="26"/>
        </w:rPr>
        <w:t xml:space="preserve">TP.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Hồ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Chí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Minh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lần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thứ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X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Nghị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quyết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ĐH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toàn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quốc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lần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thứ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XI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triển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khai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Điều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lệ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Hướng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dẫn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thực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hiện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điều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lệ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TNCS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Hồ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Chí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Minh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nhiệm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Pr="00F64934">
        <w:rPr>
          <w:rFonts w:ascii="Times New Roman" w:hAnsi="Times New Roman"/>
          <w:color w:val="000000"/>
          <w:sz w:val="28"/>
          <w:szCs w:val="26"/>
        </w:rPr>
        <w:t>kỳ</w:t>
      </w:r>
      <w:proofErr w:type="spellEnd"/>
      <w:r w:rsidRPr="00F64934">
        <w:rPr>
          <w:rFonts w:ascii="Times New Roman" w:hAnsi="Times New Roman"/>
          <w:color w:val="000000"/>
          <w:sz w:val="28"/>
          <w:szCs w:val="26"/>
        </w:rPr>
        <w:t xml:space="preserve"> XI (2017 – 2022)</w:t>
      </w:r>
    </w:p>
    <w:p w:rsidR="0094444D" w:rsidRPr="00F64934" w:rsidRDefault="00F64934" w:rsidP="00F64934">
      <w:pPr>
        <w:spacing w:after="0" w:line="28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proofErr w:type="spellStart"/>
      <w:r w:rsidR="0094444D" w:rsidRPr="00F64934">
        <w:rPr>
          <w:rFonts w:ascii="Times New Roman" w:hAnsi="Times New Roman"/>
          <w:b/>
          <w:sz w:val="28"/>
          <w:szCs w:val="28"/>
        </w:rPr>
        <w:t>Báo</w:t>
      </w:r>
      <w:proofErr w:type="spellEnd"/>
      <w:r w:rsidR="0094444D" w:rsidRPr="00F649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444D" w:rsidRPr="00F64934">
        <w:rPr>
          <w:rFonts w:ascii="Times New Roman" w:hAnsi="Times New Roman"/>
          <w:b/>
          <w:sz w:val="28"/>
          <w:szCs w:val="28"/>
        </w:rPr>
        <w:t>cáo</w:t>
      </w:r>
      <w:proofErr w:type="spellEnd"/>
      <w:r w:rsidR="0094444D" w:rsidRPr="00F6493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4444D" w:rsidRPr="00F64934">
        <w:rPr>
          <w:rFonts w:ascii="Times New Roman" w:hAnsi="Times New Roman"/>
          <w:b/>
          <w:sz w:val="28"/>
          <w:szCs w:val="28"/>
        </w:rPr>
        <w:t>viên</w:t>
      </w:r>
      <w:proofErr w:type="spellEnd"/>
      <w:r w:rsidR="0094444D" w:rsidRPr="00F6493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Quang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Uỷ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Thường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Trưởng</w:t>
      </w:r>
      <w:proofErr w:type="spellEnd"/>
      <w:r>
        <w:rPr>
          <w:rFonts w:ascii="Times New Roman" w:hAnsi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Thành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</w:p>
    <w:p w:rsidR="00F64934" w:rsidRDefault="00F64934" w:rsidP="002448F9">
      <w:pPr>
        <w:pStyle w:val="ListParagraph"/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5310" w:rsidRDefault="00F55310" w:rsidP="002448F9">
      <w:pPr>
        <w:pStyle w:val="ListParagraph"/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C0ED7">
        <w:rPr>
          <w:rFonts w:ascii="Times New Roman" w:hAnsi="Times New Roman"/>
          <w:sz w:val="28"/>
          <w:szCs w:val="28"/>
        </w:rPr>
        <w:t>Lưu</w:t>
      </w:r>
      <w:proofErr w:type="spellEnd"/>
      <w:r w:rsidRPr="008C0ED7">
        <w:rPr>
          <w:rFonts w:ascii="Times New Roman" w:hAnsi="Times New Roman"/>
          <w:sz w:val="28"/>
          <w:szCs w:val="28"/>
        </w:rPr>
        <w:t xml:space="preserve"> ý: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hợp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nào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nghị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có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lý</w:t>
      </w:r>
      <w:proofErr w:type="spellEnd"/>
      <w:r>
        <w:rPr>
          <w:rFonts w:ascii="Times New Roman" w:hAnsi="Times New Roman"/>
          <w:sz w:val="28"/>
          <w:szCs w:val="28"/>
        </w:rPr>
        <w:t xml:space="preserve"> do </w:t>
      </w:r>
      <w:proofErr w:type="spellStart"/>
      <w:r>
        <w:rPr>
          <w:rFonts w:ascii="Times New Roman" w:hAnsi="Times New Roman"/>
          <w:sz w:val="28"/>
          <w:szCs w:val="28"/>
        </w:rPr>
        <w:t>chính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đáng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thì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phải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gửi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phép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vắng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về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Văn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phòng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niên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Hội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đồng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Huỳnh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Ái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Thy</w:t>
      </w:r>
      <w:r>
        <w:rPr>
          <w:rFonts w:ascii="Times New Roman" w:hAnsi="Times New Roman"/>
          <w:sz w:val="28"/>
          <w:szCs w:val="28"/>
        </w:rPr>
        <w:t xml:space="preserve"> </w:t>
      </w:r>
      <w:r w:rsidR="00F64934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F64934">
        <w:rPr>
          <w:rFonts w:ascii="Times New Roman" w:hAnsi="Times New Roman"/>
          <w:sz w:val="28"/>
          <w:szCs w:val="28"/>
        </w:rPr>
        <w:t>Uỷ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viên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F64934">
        <w:rPr>
          <w:rFonts w:ascii="Times New Roman" w:hAnsi="Times New Roman"/>
          <w:sz w:val="28"/>
          <w:szCs w:val="28"/>
        </w:rPr>
        <w:t>Thường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sz w:val="28"/>
          <w:szCs w:val="28"/>
        </w:rPr>
        <w:t>vụ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Đoàn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trường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trướ</w:t>
      </w:r>
      <w:r w:rsidR="00F64934">
        <w:rPr>
          <w:rFonts w:ascii="Times New Roman" w:hAnsi="Times New Roman"/>
          <w:sz w:val="28"/>
          <w:szCs w:val="28"/>
        </w:rPr>
        <w:t>c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17g00 </w:t>
      </w:r>
      <w:proofErr w:type="spellStart"/>
      <w:r w:rsidR="00F64934">
        <w:rPr>
          <w:rFonts w:ascii="Times New Roman" w:hAnsi="Times New Roman"/>
          <w:sz w:val="28"/>
          <w:szCs w:val="28"/>
        </w:rPr>
        <w:t>ngày</w:t>
      </w:r>
      <w:proofErr w:type="spellEnd"/>
      <w:r w:rsidR="00F64934">
        <w:rPr>
          <w:rFonts w:ascii="Times New Roman" w:hAnsi="Times New Roman"/>
          <w:sz w:val="28"/>
          <w:szCs w:val="28"/>
        </w:rPr>
        <w:t xml:space="preserve"> 25/10/2018</w:t>
      </w:r>
      <w:r>
        <w:rPr>
          <w:rFonts w:ascii="Times New Roman" w:hAnsi="Times New Roman"/>
          <w:sz w:val="28"/>
          <w:szCs w:val="28"/>
        </w:rPr>
        <w:t>.</w:t>
      </w:r>
    </w:p>
    <w:p w:rsidR="00F55310" w:rsidRDefault="00F55310" w:rsidP="002448F9">
      <w:pPr>
        <w:pStyle w:val="ListParagraph"/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5310" w:rsidRPr="00F64934" w:rsidRDefault="00F55310" w:rsidP="00F64934">
      <w:pPr>
        <w:spacing w:after="0" w:line="288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Trên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đây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tổ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chức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934">
        <w:rPr>
          <w:rFonts w:ascii="Times New Roman" w:hAnsi="Times New Roman"/>
          <w:color w:val="000000"/>
          <w:sz w:val="28"/>
          <w:szCs w:val="28"/>
        </w:rPr>
        <w:t>H</w:t>
      </w:r>
      <w:r w:rsidR="00F64934" w:rsidRPr="00F64934">
        <w:rPr>
          <w:rFonts w:ascii="Times New Roman" w:hAnsi="Times New Roman"/>
          <w:color w:val="000000"/>
          <w:sz w:val="28"/>
          <w:szCs w:val="28"/>
        </w:rPr>
        <w:t>ọc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8"/>
        </w:rPr>
        <w:t>tập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8"/>
        </w:rPr>
        <w:t>quán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8"/>
        </w:rPr>
        <w:t>triệt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8"/>
        </w:rPr>
        <w:t>nghị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8"/>
        </w:rPr>
        <w:t>quyết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8"/>
        </w:rPr>
        <w:t>Đại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8"/>
        </w:rPr>
        <w:t>hội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8"/>
        </w:rPr>
        <w:t>Đoàn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TP.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Hồ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Chí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Minh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lần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thứ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X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Nghị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quyết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ĐH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toàn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quốc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lần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thứ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XI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triển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khai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Điều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lệ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và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Hướng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dẫn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thực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hiện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điều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lệ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Đoàn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TNCS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Hồ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Chí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Minh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nhiệm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</w:t>
      </w:r>
      <w:proofErr w:type="spellStart"/>
      <w:r w:rsidR="00F64934" w:rsidRPr="00F64934">
        <w:rPr>
          <w:rFonts w:ascii="Times New Roman" w:hAnsi="Times New Roman"/>
          <w:color w:val="000000"/>
          <w:sz w:val="28"/>
          <w:szCs w:val="26"/>
        </w:rPr>
        <w:t>kỳ</w:t>
      </w:r>
      <w:proofErr w:type="spellEnd"/>
      <w:r w:rsidR="00F64934" w:rsidRPr="00F64934">
        <w:rPr>
          <w:rFonts w:ascii="Times New Roman" w:hAnsi="Times New Roman"/>
          <w:color w:val="000000"/>
          <w:sz w:val="28"/>
          <w:szCs w:val="26"/>
        </w:rPr>
        <w:t xml:space="preserve"> XI (2017 – 2022)</w:t>
      </w:r>
      <w:r w:rsidRPr="00F649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934">
        <w:rPr>
          <w:rFonts w:ascii="Times New Roman" w:hAnsi="Times New Roman"/>
          <w:sz w:val="28"/>
          <w:szCs w:val="28"/>
        </w:rPr>
        <w:t>đề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nghị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các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cơ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sở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Đoàn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4934">
        <w:rPr>
          <w:rFonts w:ascii="Times New Roman" w:hAnsi="Times New Roman"/>
          <w:sz w:val="28"/>
          <w:szCs w:val="28"/>
        </w:rPr>
        <w:t>cơ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sở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Hội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nghiêm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túc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thực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hiện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thông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báo</w:t>
      </w:r>
      <w:proofErr w:type="spellEnd"/>
      <w:r w:rsidRPr="00F649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4934">
        <w:rPr>
          <w:rFonts w:ascii="Times New Roman" w:hAnsi="Times New Roman"/>
          <w:sz w:val="28"/>
          <w:szCs w:val="28"/>
        </w:rPr>
        <w:t>này</w:t>
      </w:r>
      <w:proofErr w:type="spellEnd"/>
      <w:r w:rsidRPr="00F64934">
        <w:rPr>
          <w:rFonts w:ascii="Times New Roman" w:hAnsi="Times New Roman"/>
          <w:sz w:val="28"/>
          <w:szCs w:val="28"/>
        </w:rPr>
        <w:t>.</w:t>
      </w:r>
    </w:p>
    <w:p w:rsidR="00F55310" w:rsidRPr="00F55310" w:rsidRDefault="00F55310" w:rsidP="00F55310">
      <w:pPr>
        <w:pStyle w:val="ListParagraph"/>
        <w:tabs>
          <w:tab w:val="left" w:pos="851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334"/>
        <w:gridCol w:w="5589"/>
      </w:tblGrid>
      <w:tr w:rsidR="005D3AB9" w:rsidRPr="00084013" w:rsidTr="001146BE">
        <w:tc>
          <w:tcPr>
            <w:tcW w:w="4334" w:type="dxa"/>
            <w:hideMark/>
          </w:tcPr>
          <w:p w:rsidR="001146BE" w:rsidRDefault="005D3AB9" w:rsidP="00AB67A4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a-DK"/>
              </w:rPr>
            </w:pPr>
            <w:r w:rsidRPr="002E4721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a-DK"/>
              </w:rPr>
              <w:t xml:space="preserve">    </w:t>
            </w:r>
          </w:p>
          <w:p w:rsidR="001146BE" w:rsidRDefault="001146BE" w:rsidP="00AB67A4">
            <w:pPr>
              <w:spacing w:after="0" w:line="240" w:lineRule="auto"/>
              <w:ind w:right="-109"/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da-DK"/>
              </w:rPr>
            </w:pPr>
          </w:p>
          <w:p w:rsidR="00AB67A4" w:rsidRPr="002E4721" w:rsidRDefault="002E4721" w:rsidP="001146BE">
            <w:pPr>
              <w:spacing w:after="0" w:line="240" w:lineRule="auto"/>
              <w:ind w:right="-109" w:firstLine="176"/>
              <w:jc w:val="both"/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da-DK"/>
              </w:rPr>
            </w:pPr>
            <w:r w:rsidRPr="002E4721">
              <w:rPr>
                <w:rFonts w:ascii="Times New Roman" w:hAnsi="Times New Roman"/>
                <w:b/>
                <w:color w:val="000000"/>
                <w:spacing w:val="-8"/>
                <w:sz w:val="24"/>
                <w:szCs w:val="24"/>
                <w:lang w:val="da-DK"/>
              </w:rPr>
              <w:t>Nơi nhận:</w:t>
            </w:r>
          </w:p>
          <w:p w:rsidR="0094444D" w:rsidRDefault="0094444D" w:rsidP="001146BE">
            <w:pPr>
              <w:numPr>
                <w:ilvl w:val="0"/>
                <w:numId w:val="5"/>
              </w:numPr>
              <w:tabs>
                <w:tab w:val="left" w:pos="318"/>
                <w:tab w:val="center" w:pos="6521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BCH </w:t>
            </w:r>
            <w:proofErr w:type="spellStart"/>
            <w:r>
              <w:rPr>
                <w:rFonts w:ascii="Times New Roman" w:hAnsi="Times New Roman"/>
              </w:rPr>
              <w:t>Đoàn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– HSV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>;</w:t>
            </w:r>
          </w:p>
          <w:p w:rsidR="0094444D" w:rsidRDefault="001146BE" w:rsidP="0094444D">
            <w:pPr>
              <w:numPr>
                <w:ilvl w:val="0"/>
                <w:numId w:val="5"/>
              </w:numPr>
              <w:tabs>
                <w:tab w:val="left" w:pos="318"/>
                <w:tab w:val="center" w:pos="6521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sở</w:t>
            </w:r>
            <w:proofErr w:type="spellEnd"/>
            <w:r w:rsidR="0094444D">
              <w:rPr>
                <w:rFonts w:ascii="Times New Roman" w:hAnsi="Times New Roman"/>
              </w:rPr>
              <w:t xml:space="preserve"> </w:t>
            </w:r>
            <w:proofErr w:type="spellStart"/>
            <w:r w:rsidR="0094444D">
              <w:rPr>
                <w:rFonts w:ascii="Times New Roman" w:hAnsi="Times New Roman"/>
              </w:rPr>
              <w:t>Đoàn</w:t>
            </w:r>
            <w:proofErr w:type="spellEnd"/>
            <w:r w:rsidR="0094444D">
              <w:rPr>
                <w:rFonts w:ascii="Times New Roman" w:hAnsi="Times New Roman"/>
              </w:rPr>
              <w:t xml:space="preserve"> - </w:t>
            </w:r>
            <w:proofErr w:type="spellStart"/>
            <w:r w:rsidR="0094444D" w:rsidRPr="0094444D">
              <w:rPr>
                <w:rFonts w:ascii="Times New Roman" w:hAnsi="Times New Roman"/>
              </w:rPr>
              <w:t>Cơ</w:t>
            </w:r>
            <w:proofErr w:type="spellEnd"/>
            <w:r w:rsidR="0094444D" w:rsidRPr="0094444D">
              <w:rPr>
                <w:rFonts w:ascii="Times New Roman" w:hAnsi="Times New Roman"/>
              </w:rPr>
              <w:t xml:space="preserve"> </w:t>
            </w:r>
            <w:proofErr w:type="spellStart"/>
            <w:r w:rsidR="0094444D" w:rsidRPr="0094444D">
              <w:rPr>
                <w:rFonts w:ascii="Times New Roman" w:hAnsi="Times New Roman"/>
              </w:rPr>
              <w:t>sở</w:t>
            </w:r>
            <w:proofErr w:type="spellEnd"/>
            <w:r w:rsidR="0094444D" w:rsidRPr="0094444D">
              <w:rPr>
                <w:rFonts w:ascii="Times New Roman" w:hAnsi="Times New Roman"/>
              </w:rPr>
              <w:t xml:space="preserve"> </w:t>
            </w:r>
            <w:proofErr w:type="spellStart"/>
            <w:r w:rsidR="0094444D" w:rsidRPr="0094444D">
              <w:rPr>
                <w:rFonts w:ascii="Times New Roman" w:hAnsi="Times New Roman"/>
              </w:rPr>
              <w:t>Hội</w:t>
            </w:r>
            <w:proofErr w:type="spellEnd"/>
            <w:r w:rsidR="0094444D" w:rsidRPr="0094444D">
              <w:rPr>
                <w:rFonts w:ascii="Times New Roman" w:hAnsi="Times New Roman"/>
              </w:rPr>
              <w:t>;</w:t>
            </w:r>
          </w:p>
          <w:p w:rsidR="00721F5F" w:rsidRPr="00721F5F" w:rsidRDefault="001146BE" w:rsidP="001146BE">
            <w:pPr>
              <w:numPr>
                <w:ilvl w:val="0"/>
                <w:numId w:val="5"/>
              </w:numPr>
              <w:tabs>
                <w:tab w:val="left" w:pos="318"/>
                <w:tab w:val="center" w:pos="6521"/>
              </w:tabs>
              <w:spacing w:after="0" w:line="240" w:lineRule="auto"/>
              <w:ind w:left="-4" w:firstLine="18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Lưu</w:t>
            </w:r>
            <w:proofErr w:type="spellEnd"/>
            <w:r>
              <w:rPr>
                <w:rFonts w:ascii="Times New Roman" w:hAnsi="Times New Roman"/>
              </w:rPr>
              <w:t xml:space="preserve"> VP</w:t>
            </w:r>
            <w:r w:rsidR="0094444D">
              <w:rPr>
                <w:rFonts w:ascii="Times New Roman" w:hAnsi="Times New Roman"/>
              </w:rPr>
              <w:t>.</w:t>
            </w:r>
          </w:p>
          <w:p w:rsidR="00721F5F" w:rsidRPr="00721F5F" w:rsidRDefault="00721F5F" w:rsidP="001146BE">
            <w:pPr>
              <w:tabs>
                <w:tab w:val="left" w:pos="318"/>
                <w:tab w:val="center" w:pos="6521"/>
              </w:tabs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D3AB9" w:rsidRPr="00084013" w:rsidRDefault="005D3AB9" w:rsidP="00364E1D">
            <w:pPr>
              <w:spacing w:after="0" w:line="240" w:lineRule="auto"/>
              <w:ind w:firstLine="170"/>
              <w:rPr>
                <w:rFonts w:ascii="Times New Roman" w:hAnsi="Times New Roman"/>
                <w:b/>
              </w:rPr>
            </w:pPr>
          </w:p>
        </w:tc>
        <w:tc>
          <w:tcPr>
            <w:tcW w:w="5589" w:type="dxa"/>
          </w:tcPr>
          <w:p w:rsidR="005D3AB9" w:rsidRPr="00721F5F" w:rsidRDefault="001146BE" w:rsidP="00721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TM</w:t>
            </w:r>
            <w:r w:rsidR="00721F5F" w:rsidRPr="00721F5F">
              <w:rPr>
                <w:rFonts w:ascii="Times New Roman" w:hAnsi="Times New Roman"/>
                <w:b/>
                <w:sz w:val="28"/>
                <w:szCs w:val="28"/>
              </w:rPr>
              <w:t>. BAN THƯỜNG VỤ ĐOÀN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TRƯỜNG</w:t>
            </w:r>
          </w:p>
          <w:p w:rsidR="00721F5F" w:rsidRPr="00721F5F" w:rsidRDefault="001146BE" w:rsidP="00721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PHÓ BÍ THƯ</w:t>
            </w:r>
          </w:p>
          <w:p w:rsidR="00721F5F" w:rsidRDefault="00721F5F" w:rsidP="00721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F5F" w:rsidRDefault="00721F5F" w:rsidP="00721F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6D28" w:rsidRPr="00721F5F" w:rsidRDefault="00C46D28" w:rsidP="00721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F5F" w:rsidRPr="00721F5F" w:rsidRDefault="00721F5F" w:rsidP="00721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AB9" w:rsidRPr="00721F5F" w:rsidRDefault="00DD36AB" w:rsidP="00721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Tào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Đạt</w:t>
            </w:r>
            <w:proofErr w:type="spellEnd"/>
          </w:p>
        </w:tc>
      </w:tr>
    </w:tbl>
    <w:p w:rsidR="00F12558" w:rsidRPr="00CB27CF" w:rsidRDefault="00F12558" w:rsidP="00113B6B">
      <w:pPr>
        <w:spacing w:after="0"/>
        <w:rPr>
          <w:rFonts w:ascii="Times New Roman" w:hAnsi="Times New Roman"/>
          <w:sz w:val="28"/>
          <w:szCs w:val="28"/>
        </w:rPr>
      </w:pPr>
    </w:p>
    <w:sectPr w:rsidR="00F12558" w:rsidRPr="00CB27CF" w:rsidSect="0094444D">
      <w:pgSz w:w="11907" w:h="16839" w:code="9"/>
      <w:pgMar w:top="1135" w:right="992" w:bottom="1134" w:left="141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679"/>
    <w:multiLevelType w:val="hybridMultilevel"/>
    <w:tmpl w:val="7318BAAC"/>
    <w:lvl w:ilvl="0" w:tplc="A888F25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D77027"/>
    <w:multiLevelType w:val="hybridMultilevel"/>
    <w:tmpl w:val="B4861F5C"/>
    <w:lvl w:ilvl="0" w:tplc="42925260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61C5F8A"/>
    <w:multiLevelType w:val="hybridMultilevel"/>
    <w:tmpl w:val="EDB861C2"/>
    <w:lvl w:ilvl="0" w:tplc="67FCC8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45445"/>
    <w:multiLevelType w:val="hybridMultilevel"/>
    <w:tmpl w:val="2126174C"/>
    <w:lvl w:ilvl="0" w:tplc="FCBA0C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D35455"/>
    <w:multiLevelType w:val="hybridMultilevel"/>
    <w:tmpl w:val="F21E1B4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292AEB"/>
    <w:multiLevelType w:val="hybridMultilevel"/>
    <w:tmpl w:val="3AD46062"/>
    <w:lvl w:ilvl="0" w:tplc="9EDE38D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4CE1004"/>
    <w:multiLevelType w:val="hybridMultilevel"/>
    <w:tmpl w:val="223A7058"/>
    <w:lvl w:ilvl="0" w:tplc="5E346E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547F5"/>
    <w:multiLevelType w:val="multilevel"/>
    <w:tmpl w:val="91E8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719F8"/>
    <w:multiLevelType w:val="hybridMultilevel"/>
    <w:tmpl w:val="55E8F862"/>
    <w:lvl w:ilvl="0" w:tplc="54B8841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0C916F3"/>
    <w:multiLevelType w:val="hybridMultilevel"/>
    <w:tmpl w:val="DF12756E"/>
    <w:lvl w:ilvl="0" w:tplc="A12EEE56">
      <w:start w:val="1"/>
      <w:numFmt w:val="upperRoman"/>
      <w:lvlText w:val="%1."/>
      <w:lvlJc w:val="left"/>
      <w:pPr>
        <w:ind w:left="7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80" w:hanging="360"/>
      </w:pPr>
    </w:lvl>
    <w:lvl w:ilvl="2" w:tplc="0409001B" w:tentative="1">
      <w:start w:val="1"/>
      <w:numFmt w:val="lowerRoman"/>
      <w:lvlText w:val="%3."/>
      <w:lvlJc w:val="right"/>
      <w:pPr>
        <w:ind w:left="8100" w:hanging="180"/>
      </w:pPr>
    </w:lvl>
    <w:lvl w:ilvl="3" w:tplc="0409000F" w:tentative="1">
      <w:start w:val="1"/>
      <w:numFmt w:val="decimal"/>
      <w:lvlText w:val="%4."/>
      <w:lvlJc w:val="left"/>
      <w:pPr>
        <w:ind w:left="8820" w:hanging="360"/>
      </w:pPr>
    </w:lvl>
    <w:lvl w:ilvl="4" w:tplc="04090019" w:tentative="1">
      <w:start w:val="1"/>
      <w:numFmt w:val="lowerLetter"/>
      <w:lvlText w:val="%5."/>
      <w:lvlJc w:val="left"/>
      <w:pPr>
        <w:ind w:left="9540" w:hanging="360"/>
      </w:pPr>
    </w:lvl>
    <w:lvl w:ilvl="5" w:tplc="0409001B" w:tentative="1">
      <w:start w:val="1"/>
      <w:numFmt w:val="lowerRoman"/>
      <w:lvlText w:val="%6."/>
      <w:lvlJc w:val="right"/>
      <w:pPr>
        <w:ind w:left="10260" w:hanging="180"/>
      </w:pPr>
    </w:lvl>
    <w:lvl w:ilvl="6" w:tplc="0409000F" w:tentative="1">
      <w:start w:val="1"/>
      <w:numFmt w:val="decimal"/>
      <w:lvlText w:val="%7."/>
      <w:lvlJc w:val="left"/>
      <w:pPr>
        <w:ind w:left="10980" w:hanging="360"/>
      </w:pPr>
    </w:lvl>
    <w:lvl w:ilvl="7" w:tplc="04090019" w:tentative="1">
      <w:start w:val="1"/>
      <w:numFmt w:val="lowerLetter"/>
      <w:lvlText w:val="%8."/>
      <w:lvlJc w:val="left"/>
      <w:pPr>
        <w:ind w:left="11700" w:hanging="360"/>
      </w:pPr>
    </w:lvl>
    <w:lvl w:ilvl="8" w:tplc="0409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10">
    <w:nsid w:val="4D4E6B58"/>
    <w:multiLevelType w:val="hybridMultilevel"/>
    <w:tmpl w:val="9D52CC60"/>
    <w:lvl w:ilvl="0" w:tplc="3C5863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6F6FBB"/>
    <w:multiLevelType w:val="hybridMultilevel"/>
    <w:tmpl w:val="819831BA"/>
    <w:lvl w:ilvl="0" w:tplc="A7B8CED6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740E1088"/>
    <w:multiLevelType w:val="multilevel"/>
    <w:tmpl w:val="B212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1E7819"/>
    <w:multiLevelType w:val="hybridMultilevel"/>
    <w:tmpl w:val="4A9003B8"/>
    <w:lvl w:ilvl="0" w:tplc="42925260">
      <w:start w:val="2"/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B6A54B3"/>
    <w:multiLevelType w:val="hybridMultilevel"/>
    <w:tmpl w:val="3CD8BCA8"/>
    <w:lvl w:ilvl="0" w:tplc="A2960806">
      <w:start w:val="1"/>
      <w:numFmt w:val="bullet"/>
      <w:lvlText w:val="-"/>
      <w:lvlJc w:val="left"/>
      <w:pPr>
        <w:ind w:left="71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1"/>
  </w:num>
  <w:num w:numId="11">
    <w:abstractNumId w:val="13"/>
  </w:num>
  <w:num w:numId="12">
    <w:abstractNumId w:val="4"/>
  </w:num>
  <w:num w:numId="13">
    <w:abstractNumId w:val="5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86"/>
    <w:rsid w:val="000044FA"/>
    <w:rsid w:val="00017B9A"/>
    <w:rsid w:val="00023219"/>
    <w:rsid w:val="00025335"/>
    <w:rsid w:val="00047EDF"/>
    <w:rsid w:val="0005050E"/>
    <w:rsid w:val="0005216D"/>
    <w:rsid w:val="00052AE7"/>
    <w:rsid w:val="00064911"/>
    <w:rsid w:val="00065086"/>
    <w:rsid w:val="00083020"/>
    <w:rsid w:val="00083AAF"/>
    <w:rsid w:val="00084013"/>
    <w:rsid w:val="0008732F"/>
    <w:rsid w:val="000B6F65"/>
    <w:rsid w:val="000D368E"/>
    <w:rsid w:val="000F4994"/>
    <w:rsid w:val="000F7D4E"/>
    <w:rsid w:val="00113B6B"/>
    <w:rsid w:val="001146BE"/>
    <w:rsid w:val="00126826"/>
    <w:rsid w:val="00137676"/>
    <w:rsid w:val="0013792B"/>
    <w:rsid w:val="0014244B"/>
    <w:rsid w:val="00144AB2"/>
    <w:rsid w:val="001712FF"/>
    <w:rsid w:val="00196731"/>
    <w:rsid w:val="001B1E8D"/>
    <w:rsid w:val="001B2D97"/>
    <w:rsid w:val="001D5AFE"/>
    <w:rsid w:val="001E2DAE"/>
    <w:rsid w:val="001F6AEC"/>
    <w:rsid w:val="00225364"/>
    <w:rsid w:val="00230084"/>
    <w:rsid w:val="002317F9"/>
    <w:rsid w:val="002448F9"/>
    <w:rsid w:val="00245C8E"/>
    <w:rsid w:val="002670B1"/>
    <w:rsid w:val="002672B0"/>
    <w:rsid w:val="00270273"/>
    <w:rsid w:val="00270F2A"/>
    <w:rsid w:val="002739AB"/>
    <w:rsid w:val="0027663C"/>
    <w:rsid w:val="0028002E"/>
    <w:rsid w:val="00280219"/>
    <w:rsid w:val="002A7146"/>
    <w:rsid w:val="002D6916"/>
    <w:rsid w:val="002E4721"/>
    <w:rsid w:val="002F43D3"/>
    <w:rsid w:val="00307124"/>
    <w:rsid w:val="00325A6A"/>
    <w:rsid w:val="00332670"/>
    <w:rsid w:val="00343A5B"/>
    <w:rsid w:val="00364A14"/>
    <w:rsid w:val="00364E1D"/>
    <w:rsid w:val="00364F5A"/>
    <w:rsid w:val="00375650"/>
    <w:rsid w:val="00385E92"/>
    <w:rsid w:val="00386D5B"/>
    <w:rsid w:val="003C2A67"/>
    <w:rsid w:val="003C5620"/>
    <w:rsid w:val="003C61CF"/>
    <w:rsid w:val="003C7FCB"/>
    <w:rsid w:val="003D6DCB"/>
    <w:rsid w:val="003F15C3"/>
    <w:rsid w:val="003F7A55"/>
    <w:rsid w:val="004148DC"/>
    <w:rsid w:val="00417309"/>
    <w:rsid w:val="00422273"/>
    <w:rsid w:val="00423972"/>
    <w:rsid w:val="00436A89"/>
    <w:rsid w:val="004608EE"/>
    <w:rsid w:val="00471E8A"/>
    <w:rsid w:val="0048665A"/>
    <w:rsid w:val="004A448C"/>
    <w:rsid w:val="004B1001"/>
    <w:rsid w:val="004C10F9"/>
    <w:rsid w:val="004C58DF"/>
    <w:rsid w:val="004D2DDE"/>
    <w:rsid w:val="004F40E8"/>
    <w:rsid w:val="00526AF9"/>
    <w:rsid w:val="00526C6C"/>
    <w:rsid w:val="005304E3"/>
    <w:rsid w:val="00540E64"/>
    <w:rsid w:val="00545DF0"/>
    <w:rsid w:val="00546E36"/>
    <w:rsid w:val="005472D4"/>
    <w:rsid w:val="00557E4B"/>
    <w:rsid w:val="00560E2D"/>
    <w:rsid w:val="00562FBA"/>
    <w:rsid w:val="00582324"/>
    <w:rsid w:val="005D2264"/>
    <w:rsid w:val="005D3AB9"/>
    <w:rsid w:val="005D78E1"/>
    <w:rsid w:val="005E1294"/>
    <w:rsid w:val="005E1627"/>
    <w:rsid w:val="005E51A6"/>
    <w:rsid w:val="005F3078"/>
    <w:rsid w:val="0063162C"/>
    <w:rsid w:val="00645EAA"/>
    <w:rsid w:val="00646DAF"/>
    <w:rsid w:val="00655DFB"/>
    <w:rsid w:val="00657FB2"/>
    <w:rsid w:val="006641BA"/>
    <w:rsid w:val="0066615C"/>
    <w:rsid w:val="00667658"/>
    <w:rsid w:val="006773A4"/>
    <w:rsid w:val="006A0C1C"/>
    <w:rsid w:val="006D2E94"/>
    <w:rsid w:val="006D7007"/>
    <w:rsid w:val="006D7693"/>
    <w:rsid w:val="006E2915"/>
    <w:rsid w:val="00711FF9"/>
    <w:rsid w:val="00720C96"/>
    <w:rsid w:val="00721F5F"/>
    <w:rsid w:val="007318A4"/>
    <w:rsid w:val="00735E2C"/>
    <w:rsid w:val="00745466"/>
    <w:rsid w:val="007560BC"/>
    <w:rsid w:val="00774F50"/>
    <w:rsid w:val="00786B18"/>
    <w:rsid w:val="007A298A"/>
    <w:rsid w:val="007C1CBE"/>
    <w:rsid w:val="007C2237"/>
    <w:rsid w:val="007D2B23"/>
    <w:rsid w:val="007E65CF"/>
    <w:rsid w:val="007F1BB9"/>
    <w:rsid w:val="00802BDD"/>
    <w:rsid w:val="008117EE"/>
    <w:rsid w:val="00817396"/>
    <w:rsid w:val="008235CA"/>
    <w:rsid w:val="00833ED8"/>
    <w:rsid w:val="00846347"/>
    <w:rsid w:val="008663EA"/>
    <w:rsid w:val="00876938"/>
    <w:rsid w:val="00897C10"/>
    <w:rsid w:val="008B3720"/>
    <w:rsid w:val="008C0ED7"/>
    <w:rsid w:val="008C1468"/>
    <w:rsid w:val="008D1416"/>
    <w:rsid w:val="008D6BA3"/>
    <w:rsid w:val="008F2B0B"/>
    <w:rsid w:val="00907A9C"/>
    <w:rsid w:val="00911336"/>
    <w:rsid w:val="00920FF1"/>
    <w:rsid w:val="0094444D"/>
    <w:rsid w:val="00951E32"/>
    <w:rsid w:val="00961402"/>
    <w:rsid w:val="0098044D"/>
    <w:rsid w:val="0098390C"/>
    <w:rsid w:val="00996B20"/>
    <w:rsid w:val="009A57BB"/>
    <w:rsid w:val="009C4792"/>
    <w:rsid w:val="009D28B1"/>
    <w:rsid w:val="009F3D1B"/>
    <w:rsid w:val="009F407E"/>
    <w:rsid w:val="00A04D67"/>
    <w:rsid w:val="00A1597C"/>
    <w:rsid w:val="00A90D1E"/>
    <w:rsid w:val="00A91867"/>
    <w:rsid w:val="00AB67A4"/>
    <w:rsid w:val="00AD23D1"/>
    <w:rsid w:val="00B1414A"/>
    <w:rsid w:val="00B301A1"/>
    <w:rsid w:val="00B425FD"/>
    <w:rsid w:val="00B46C78"/>
    <w:rsid w:val="00B75798"/>
    <w:rsid w:val="00B8692F"/>
    <w:rsid w:val="00B9449C"/>
    <w:rsid w:val="00BB0E28"/>
    <w:rsid w:val="00BB22FB"/>
    <w:rsid w:val="00BC0D69"/>
    <w:rsid w:val="00BE05E8"/>
    <w:rsid w:val="00BE08C7"/>
    <w:rsid w:val="00BE0906"/>
    <w:rsid w:val="00BE63A0"/>
    <w:rsid w:val="00BE7DD3"/>
    <w:rsid w:val="00C0342D"/>
    <w:rsid w:val="00C117D3"/>
    <w:rsid w:val="00C14CDF"/>
    <w:rsid w:val="00C46D28"/>
    <w:rsid w:val="00C527F3"/>
    <w:rsid w:val="00C534B9"/>
    <w:rsid w:val="00C847CB"/>
    <w:rsid w:val="00C94AFC"/>
    <w:rsid w:val="00CB27CF"/>
    <w:rsid w:val="00CB38EF"/>
    <w:rsid w:val="00CC5B82"/>
    <w:rsid w:val="00CE03C1"/>
    <w:rsid w:val="00D224A8"/>
    <w:rsid w:val="00D31773"/>
    <w:rsid w:val="00D525EE"/>
    <w:rsid w:val="00D61ED3"/>
    <w:rsid w:val="00D75B59"/>
    <w:rsid w:val="00D844CE"/>
    <w:rsid w:val="00D85266"/>
    <w:rsid w:val="00D87648"/>
    <w:rsid w:val="00D9407B"/>
    <w:rsid w:val="00DA37EC"/>
    <w:rsid w:val="00DA4449"/>
    <w:rsid w:val="00DA6969"/>
    <w:rsid w:val="00DA6F84"/>
    <w:rsid w:val="00DA71E8"/>
    <w:rsid w:val="00DB68DB"/>
    <w:rsid w:val="00DD36AB"/>
    <w:rsid w:val="00E0349C"/>
    <w:rsid w:val="00E05545"/>
    <w:rsid w:val="00E1470C"/>
    <w:rsid w:val="00E3407B"/>
    <w:rsid w:val="00E41033"/>
    <w:rsid w:val="00E41518"/>
    <w:rsid w:val="00E57D88"/>
    <w:rsid w:val="00E6197E"/>
    <w:rsid w:val="00E61C89"/>
    <w:rsid w:val="00E648D3"/>
    <w:rsid w:val="00E75AFF"/>
    <w:rsid w:val="00E94B6C"/>
    <w:rsid w:val="00EA44C7"/>
    <w:rsid w:val="00EA5E9B"/>
    <w:rsid w:val="00EA7E4F"/>
    <w:rsid w:val="00EC0034"/>
    <w:rsid w:val="00EC1945"/>
    <w:rsid w:val="00EC3185"/>
    <w:rsid w:val="00EC6342"/>
    <w:rsid w:val="00ED2813"/>
    <w:rsid w:val="00EE6615"/>
    <w:rsid w:val="00EF7058"/>
    <w:rsid w:val="00F01FB4"/>
    <w:rsid w:val="00F101B2"/>
    <w:rsid w:val="00F12558"/>
    <w:rsid w:val="00F1591C"/>
    <w:rsid w:val="00F303C0"/>
    <w:rsid w:val="00F44C40"/>
    <w:rsid w:val="00F473F7"/>
    <w:rsid w:val="00F54261"/>
    <w:rsid w:val="00F55310"/>
    <w:rsid w:val="00F646D3"/>
    <w:rsid w:val="00F64934"/>
    <w:rsid w:val="00F70EA8"/>
    <w:rsid w:val="00F77801"/>
    <w:rsid w:val="00FA46DF"/>
    <w:rsid w:val="00FC65C4"/>
    <w:rsid w:val="00FC6E56"/>
    <w:rsid w:val="00FE5E85"/>
    <w:rsid w:val="00FF52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07A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D5AF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semiHidden/>
    <w:rsid w:val="001D5AF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425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425FD"/>
  </w:style>
  <w:style w:type="paragraph" w:styleId="ListParagraph">
    <w:name w:val="List Paragraph"/>
    <w:basedOn w:val="Normal"/>
    <w:uiPriority w:val="34"/>
    <w:qFormat/>
    <w:rsid w:val="0054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4A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A46D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A46DF"/>
    <w:rPr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230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4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07A9C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1D5AFE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semiHidden/>
    <w:rsid w:val="001D5AF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B425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B425FD"/>
  </w:style>
  <w:style w:type="paragraph" w:styleId="ListParagraph">
    <w:name w:val="List Paragraph"/>
    <w:basedOn w:val="Normal"/>
    <w:uiPriority w:val="34"/>
    <w:qFormat/>
    <w:rsid w:val="0054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24A8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FA46DF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A46DF"/>
    <w:rPr>
      <w:i/>
      <w:iCs/>
      <w:color w:val="000000"/>
      <w:sz w:val="22"/>
      <w:szCs w:val="22"/>
    </w:rPr>
  </w:style>
  <w:style w:type="character" w:customStyle="1" w:styleId="apple-converted-space">
    <w:name w:val="apple-converted-space"/>
    <w:basedOn w:val="DefaultParagraphFont"/>
    <w:rsid w:val="0023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CB27-9E23-4EB4-8B24-09B91B21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2377</CharactersWithSpaces>
  <SharedDoc>false</SharedDoc>
  <HLinks>
    <vt:vector size="12" baseType="variant">
      <vt:variant>
        <vt:i4>6488137</vt:i4>
      </vt:variant>
      <vt:variant>
        <vt:i4>3</vt:i4>
      </vt:variant>
      <vt:variant>
        <vt:i4>0</vt:i4>
      </vt:variant>
      <vt:variant>
        <vt:i4>5</vt:i4>
      </vt:variant>
      <vt:variant>
        <vt:lpwstr>mailto:bantruonghocthanhdoan@gmail.com</vt:lpwstr>
      </vt:variant>
      <vt:variant>
        <vt:lpwstr/>
      </vt:variant>
      <vt:variant>
        <vt:i4>8257634</vt:i4>
      </vt:variant>
      <vt:variant>
        <vt:i4>0</vt:i4>
      </vt:variant>
      <vt:variant>
        <vt:i4>0</vt:i4>
      </vt:variant>
      <vt:variant>
        <vt:i4>5</vt:i4>
      </vt:variant>
      <vt:variant>
        <vt:lpwstr>http://www.anhsangsoiduong.vn/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</dc:creator>
  <cp:lastModifiedBy>AiThy</cp:lastModifiedBy>
  <cp:revision>16</cp:revision>
  <cp:lastPrinted>2017-10-03T01:05:00Z</cp:lastPrinted>
  <dcterms:created xsi:type="dcterms:W3CDTF">2017-03-02T08:02:00Z</dcterms:created>
  <dcterms:modified xsi:type="dcterms:W3CDTF">2018-10-24T03:54:00Z</dcterms:modified>
</cp:coreProperties>
</file>